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DC77CB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Cs/>
          <w:sz w:val="36"/>
          <w:u w:val="single"/>
        </w:rPr>
        <w:t xml:space="preserve">                                                                                                           </w:t>
      </w:r>
    </w:p>
    <w:p w14:paraId="01EC6743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654237E0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3866889A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             </w:t>
      </w:r>
    </w:p>
    <w:p w14:paraId="50935449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3F155447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304F06E1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62C7AC78" w14:textId="77777777" w:rsidR="0044608A" w:rsidRDefault="0044608A">
      <w:pPr>
        <w:rPr>
          <w:rFonts w:eastAsia="Times New Roman"/>
          <w:b/>
          <w:bCs/>
          <w:sz w:val="36"/>
        </w:rPr>
      </w:pPr>
      <w:r>
        <w:rPr>
          <w:rFonts w:cs="Tahoma"/>
          <w:b/>
          <w:bCs/>
          <w:sz w:val="36"/>
        </w:rPr>
        <w:t xml:space="preserve">         </w:t>
      </w:r>
    </w:p>
    <w:p w14:paraId="2130636B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5862C1F5" w14:textId="77777777" w:rsidR="0044608A" w:rsidRDefault="0044608A">
      <w:pPr>
        <w:rPr>
          <w:rFonts w:eastAsia="Times New Roman"/>
          <w:b/>
          <w:bCs/>
          <w:sz w:val="36"/>
        </w:rPr>
      </w:pPr>
    </w:p>
    <w:p w14:paraId="5FB7B5C9" w14:textId="77777777" w:rsidR="0044608A" w:rsidRDefault="0044608A" w:rsidP="00D5099E">
      <w:pPr>
        <w:jc w:val="center"/>
        <w:rPr>
          <w:rFonts w:eastAsia="Times New Roman"/>
          <w:b/>
          <w:bCs/>
          <w:sz w:val="36"/>
        </w:rPr>
      </w:pPr>
    </w:p>
    <w:p w14:paraId="25C5BB6F" w14:textId="77777777" w:rsidR="00FD17AC" w:rsidRPr="00B57282" w:rsidRDefault="00346C47" w:rsidP="00346C47">
      <w:pPr>
        <w:pStyle w:val="Nadpis1"/>
        <w:tabs>
          <w:tab w:val="left" w:pos="0"/>
        </w:tabs>
        <w:jc w:val="center"/>
        <w:rPr>
          <w:rFonts w:ascii="Verdana" w:eastAsia="Times New Roman" w:hAnsi="Verdana"/>
          <w:color w:val="FF5200"/>
          <w:sz w:val="48"/>
          <w:szCs w:val="48"/>
        </w:rPr>
      </w:pPr>
      <w:r w:rsidRPr="00B57282">
        <w:rPr>
          <w:rFonts w:ascii="Verdana" w:eastAsia="Times New Roman" w:hAnsi="Verdana"/>
          <w:color w:val="FF5200"/>
          <w:sz w:val="48"/>
          <w:szCs w:val="48"/>
        </w:rPr>
        <w:t>ZÁMĚR PROJEKTU</w:t>
      </w:r>
    </w:p>
    <w:p w14:paraId="2DB45BE1" w14:textId="77777777" w:rsidR="00FD17AC" w:rsidRPr="00243448" w:rsidRDefault="00FD17AC" w:rsidP="00D5099E">
      <w:pPr>
        <w:jc w:val="center"/>
        <w:rPr>
          <w:rFonts w:ascii="Verdana" w:hAnsi="Verdana" w:cs="Tahoma"/>
          <w:color w:val="1F497D"/>
          <w:sz w:val="28"/>
        </w:rPr>
      </w:pPr>
    </w:p>
    <w:p w14:paraId="7B35964F" w14:textId="77777777" w:rsidR="00FD17AC" w:rsidRPr="00346C47" w:rsidRDefault="0074649D" w:rsidP="00D5099E">
      <w:pPr>
        <w:pStyle w:val="Nadpis1"/>
        <w:numPr>
          <w:ilvl w:val="0"/>
          <w:numId w:val="0"/>
        </w:numPr>
        <w:jc w:val="center"/>
        <w:rPr>
          <w:rFonts w:ascii="Verdana" w:hAnsi="Verdana"/>
          <w:b w:val="0"/>
          <w:color w:val="1F497D"/>
          <w:sz w:val="36"/>
          <w:szCs w:val="36"/>
        </w:rPr>
      </w:pPr>
      <w:r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PŘÍLOHA </w:t>
      </w:r>
      <w:r w:rsidR="00BA6DC1">
        <w:rPr>
          <w:rFonts w:ascii="Verdana" w:eastAsia="Times New Roman" w:hAnsi="Verdana"/>
          <w:b w:val="0"/>
          <w:color w:val="1F497D"/>
          <w:sz w:val="36"/>
          <w:szCs w:val="36"/>
        </w:rPr>
        <w:t>E</w:t>
      </w:r>
      <w:r w:rsidR="00F45D7D" w:rsidRPr="00346C47">
        <w:rPr>
          <w:rFonts w:ascii="Verdana" w:eastAsia="Times New Roman" w:hAnsi="Verdana"/>
          <w:b w:val="0"/>
          <w:color w:val="1F497D"/>
          <w:sz w:val="36"/>
          <w:szCs w:val="36"/>
        </w:rPr>
        <w:t>:</w:t>
      </w:r>
      <w:r w:rsidR="00FD17AC" w:rsidRPr="00346C47">
        <w:rPr>
          <w:rFonts w:ascii="Verdana" w:eastAsia="Times New Roman" w:hAnsi="Verdana"/>
          <w:b w:val="0"/>
          <w:color w:val="1F497D"/>
          <w:sz w:val="36"/>
          <w:szCs w:val="36"/>
        </w:rPr>
        <w:t xml:space="preserve"> </w:t>
      </w:r>
      <w:r w:rsidR="00BA6DC1">
        <w:rPr>
          <w:rFonts w:ascii="Verdana" w:eastAsia="Times New Roman" w:hAnsi="Verdana"/>
          <w:b w:val="0"/>
          <w:color w:val="1F497D"/>
          <w:sz w:val="36"/>
          <w:szCs w:val="36"/>
        </w:rPr>
        <w:t>Orientační výkres, případně detailnější mapa se zakreslením projektu a vyznačením začátku a konce stavby</w:t>
      </w:r>
    </w:p>
    <w:p w14:paraId="51D45128" w14:textId="77777777" w:rsidR="0044608A" w:rsidRDefault="0044608A">
      <w:pPr>
        <w:pStyle w:val="Nadpis1"/>
        <w:tabs>
          <w:tab w:val="left" w:pos="0"/>
        </w:tabs>
        <w:rPr>
          <w:rFonts w:ascii="Verdana" w:eastAsia="Times New Roman" w:hAnsi="Verdana"/>
          <w:color w:val="0070C0"/>
          <w:sz w:val="40"/>
          <w:szCs w:val="40"/>
        </w:rPr>
      </w:pPr>
    </w:p>
    <w:p w14:paraId="593A3A21" w14:textId="77777777" w:rsidR="00FD17AC" w:rsidRPr="00FD17AC" w:rsidRDefault="00FD17AC" w:rsidP="00FD17AC"/>
    <w:p w14:paraId="29D4F296" w14:textId="77777777" w:rsidR="0044608A" w:rsidRPr="00623E3B" w:rsidRDefault="0044608A">
      <w:pPr>
        <w:rPr>
          <w:rFonts w:ascii="Verdana" w:hAnsi="Verdana" w:cs="Tahoma"/>
        </w:rPr>
      </w:pPr>
    </w:p>
    <w:p w14:paraId="696B1BDD" w14:textId="77777777" w:rsidR="0044608A" w:rsidRPr="00623E3B" w:rsidRDefault="00FD17AC">
      <w:pPr>
        <w:pStyle w:val="Nadpis1"/>
        <w:tabs>
          <w:tab w:val="left" w:pos="0"/>
        </w:tabs>
        <w:rPr>
          <w:rFonts w:ascii="Verdana" w:hAnsi="Verdana"/>
          <w:color w:val="0070C0"/>
        </w:rPr>
      </w:pPr>
      <w:r>
        <w:rPr>
          <w:rFonts w:ascii="Verdana" w:eastAsia="Times New Roman" w:hAnsi="Verdana"/>
          <w:color w:val="0070C0"/>
          <w:sz w:val="40"/>
          <w:szCs w:val="40"/>
        </w:rPr>
        <w:t xml:space="preserve">     </w:t>
      </w:r>
    </w:p>
    <w:p w14:paraId="4D18D00A" w14:textId="77777777" w:rsidR="0044608A" w:rsidRDefault="0044608A"/>
    <w:p w14:paraId="4BF1F8E8" w14:textId="77777777" w:rsidR="0044608A" w:rsidRDefault="0044608A">
      <w:pPr>
        <w:rPr>
          <w:rFonts w:eastAsia="Times New Roman"/>
          <w:b/>
          <w:bCs/>
          <w:sz w:val="44"/>
        </w:rPr>
      </w:pPr>
    </w:p>
    <w:p w14:paraId="1CE6BDFD" w14:textId="77777777" w:rsidR="0044608A" w:rsidRDefault="0044608A">
      <w:pPr>
        <w:pStyle w:val="Nadpis2"/>
        <w:tabs>
          <w:tab w:val="left" w:pos="0"/>
        </w:tabs>
        <w:rPr>
          <w:rFonts w:eastAsia="Times New Roman"/>
        </w:rPr>
      </w:pPr>
    </w:p>
    <w:p w14:paraId="5B13675A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1270DCBD" w14:textId="77777777" w:rsidR="0044608A" w:rsidRDefault="0044608A">
      <w:pPr>
        <w:tabs>
          <w:tab w:val="left" w:pos="0"/>
        </w:tabs>
        <w:rPr>
          <w:rFonts w:eastAsia="Times New Roman"/>
          <w:b/>
          <w:bCs/>
          <w:sz w:val="36"/>
        </w:rPr>
      </w:pPr>
    </w:p>
    <w:p w14:paraId="0ED0E780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7F4DCCBF" w14:textId="77777777" w:rsidR="00D5099E" w:rsidRPr="00D5099E" w:rsidRDefault="00D5099E" w:rsidP="00CF4FB8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</w:p>
    <w:p w14:paraId="66B4C4E1" w14:textId="145E7EBB" w:rsidR="0044608A" w:rsidRPr="00623E3B" w:rsidRDefault="006D0E13" w:rsidP="00F45D7D">
      <w:pPr>
        <w:pStyle w:val="Nadpis2"/>
        <w:tabs>
          <w:tab w:val="left" w:pos="708"/>
        </w:tabs>
        <w:rPr>
          <w:rFonts w:ascii="Verdana" w:eastAsia="Times New Roman" w:hAnsi="Verdana"/>
          <w:color w:val="000000"/>
          <w:sz w:val="20"/>
          <w:szCs w:val="20"/>
        </w:rPr>
      </w:pPr>
      <w:r w:rsidRPr="00623E3B">
        <w:rPr>
          <w:rFonts w:ascii="Verdana" w:eastAsia="Times New Roman" w:hAnsi="Verdana"/>
          <w:b w:val="0"/>
          <w:sz w:val="20"/>
          <w:szCs w:val="20"/>
        </w:rPr>
        <w:t>Stavba:</w:t>
      </w:r>
      <w:r w:rsidR="00CF4FB8">
        <w:rPr>
          <w:rFonts w:ascii="Verdana" w:eastAsia="Times New Roman" w:hAnsi="Verdana"/>
          <w:sz w:val="20"/>
          <w:szCs w:val="20"/>
        </w:rPr>
        <w:tab/>
      </w:r>
      <w:r w:rsidR="00740716" w:rsidRPr="00740716">
        <w:rPr>
          <w:rFonts w:ascii="Verdana" w:eastAsia="Times New Roman" w:hAnsi="Verdana"/>
          <w:sz w:val="20"/>
          <w:szCs w:val="20"/>
        </w:rPr>
        <w:t>Rekonstrukce areálu TO Opava</w:t>
      </w:r>
    </w:p>
    <w:p w14:paraId="3FF1D191" w14:textId="77777777" w:rsidR="006D0E13" w:rsidRPr="00623E3B" w:rsidRDefault="006D0E13" w:rsidP="006D0E13">
      <w:pPr>
        <w:rPr>
          <w:rFonts w:ascii="Verdana" w:hAnsi="Verdana"/>
          <w:sz w:val="20"/>
          <w:szCs w:val="20"/>
        </w:rPr>
      </w:pPr>
    </w:p>
    <w:p w14:paraId="3B017BBF" w14:textId="0017EB70" w:rsidR="0044608A" w:rsidRPr="00623E3B" w:rsidRDefault="006D0E13">
      <w:pPr>
        <w:tabs>
          <w:tab w:val="left" w:pos="2550"/>
        </w:tabs>
        <w:rPr>
          <w:rFonts w:ascii="Verdana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Investor:</w:t>
      </w:r>
      <w:r w:rsidR="00CF4FB8">
        <w:rPr>
          <w:rFonts w:ascii="Verdana" w:eastAsia="Times New Roman" w:hAnsi="Verdana"/>
          <w:bCs/>
          <w:sz w:val="20"/>
          <w:szCs w:val="20"/>
        </w:rPr>
        <w:t xml:space="preserve">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>S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práva žele</w:t>
      </w:r>
      <w:r w:rsidR="00CE1571">
        <w:rPr>
          <w:rFonts w:ascii="Verdana" w:eastAsia="Times New Roman" w:hAnsi="Verdana"/>
          <w:b/>
          <w:bCs/>
          <w:sz w:val="20"/>
          <w:szCs w:val="20"/>
        </w:rPr>
        <w:t>z</w:t>
      </w:r>
      <w:r w:rsidR="00F45D7D">
        <w:rPr>
          <w:rFonts w:ascii="Verdana" w:eastAsia="Times New Roman" w:hAnsi="Verdana"/>
          <w:b/>
          <w:bCs/>
          <w:sz w:val="20"/>
          <w:szCs w:val="20"/>
        </w:rPr>
        <w:t>nic</w:t>
      </w:r>
      <w:r w:rsidR="00112E2B">
        <w:rPr>
          <w:rFonts w:ascii="Verdana" w:eastAsia="Times New Roman" w:hAnsi="Verdana"/>
          <w:b/>
          <w:bCs/>
          <w:sz w:val="20"/>
          <w:szCs w:val="20"/>
        </w:rPr>
        <w:t>,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s.o., Dlážděná</w:t>
      </w:r>
      <w:r w:rsidR="00997D57">
        <w:rPr>
          <w:rFonts w:ascii="Verdana" w:eastAsia="Times New Roman" w:hAnsi="Verdana"/>
          <w:b/>
          <w:bCs/>
          <w:sz w:val="20"/>
          <w:szCs w:val="20"/>
        </w:rPr>
        <w:t xml:space="preserve">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1003/7, 110 00 Praha </w:t>
      </w:r>
      <w:r w:rsidR="00CF4FB8">
        <w:rPr>
          <w:rFonts w:ascii="Verdana" w:eastAsia="Times New Roman" w:hAnsi="Verdana"/>
          <w:b/>
          <w:bCs/>
          <w:sz w:val="20"/>
          <w:szCs w:val="20"/>
        </w:rPr>
        <w:t>1</w:t>
      </w:r>
    </w:p>
    <w:p w14:paraId="42F52095" w14:textId="77777777" w:rsidR="0044608A" w:rsidRPr="00623E3B" w:rsidRDefault="0044608A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hAnsi="Verdana"/>
          <w:b/>
          <w:bCs/>
          <w:sz w:val="20"/>
          <w:szCs w:val="20"/>
        </w:rPr>
        <w:t xml:space="preserve">                               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                                                                              </w:t>
      </w:r>
    </w:p>
    <w:p w14:paraId="50EFD7EF" w14:textId="42CBFC3F" w:rsidR="0044608A" w:rsidRDefault="006D0E13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sz w:val="20"/>
          <w:szCs w:val="20"/>
        </w:rPr>
        <w:t>Zpracoval:</w:t>
      </w:r>
      <w:r w:rsidRPr="00623E3B">
        <w:rPr>
          <w:rFonts w:ascii="Verdana" w:eastAsia="Times New Roman" w:hAnsi="Verdana"/>
          <w:b/>
          <w:bCs/>
          <w:sz w:val="20"/>
          <w:szCs w:val="20"/>
        </w:rPr>
        <w:t xml:space="preserve">  </w:t>
      </w:r>
      <w:r w:rsidR="00CE1571">
        <w:rPr>
          <w:rFonts w:ascii="Verdana" w:eastAsia="Times New Roman" w:hAnsi="Verdana"/>
          <w:b/>
          <w:bCs/>
          <w:sz w:val="20"/>
          <w:szCs w:val="20"/>
        </w:rPr>
        <w:t xml:space="preserve">   </w:t>
      </w:r>
      <w:r w:rsidR="0039531B" w:rsidRPr="00032E7E">
        <w:rPr>
          <w:rFonts w:ascii="Verdana" w:eastAsia="Times New Roman" w:hAnsi="Verdana"/>
          <w:b/>
          <w:bCs/>
          <w:sz w:val="20"/>
          <w:szCs w:val="20"/>
        </w:rPr>
        <w:t>JM YARD service, s.r.o.,</w:t>
      </w:r>
      <w:r w:rsidR="0039531B">
        <w:rPr>
          <w:color w:val="000000"/>
          <w:sz w:val="27"/>
          <w:szCs w:val="27"/>
        </w:rPr>
        <w:t xml:space="preserve"> </w:t>
      </w:r>
      <w:r w:rsidR="0039531B" w:rsidRPr="0039531B">
        <w:rPr>
          <w:rFonts w:ascii="Verdana" w:eastAsia="Times New Roman" w:hAnsi="Verdana"/>
          <w:b/>
          <w:bCs/>
          <w:sz w:val="20"/>
          <w:szCs w:val="20"/>
        </w:rPr>
        <w:t>Ing. Jana Marková</w:t>
      </w:r>
      <w:r w:rsidR="0039531B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1C3BC391" w14:textId="77777777" w:rsidR="00F45D7D" w:rsidRPr="00B57282" w:rsidRDefault="00F45D7D" w:rsidP="00B57282">
      <w:pPr>
        <w:tabs>
          <w:tab w:val="left" w:pos="2550"/>
        </w:tabs>
        <w:rPr>
          <w:rFonts w:ascii="Verdana" w:eastAsia="Times New Roman" w:hAnsi="Verdana"/>
          <w:b/>
          <w:bCs/>
          <w:sz w:val="20"/>
          <w:szCs w:val="20"/>
        </w:rPr>
      </w:pPr>
    </w:p>
    <w:p w14:paraId="3BCA600D" w14:textId="0D0ED1D8" w:rsidR="0044608A" w:rsidRPr="00623E3B" w:rsidRDefault="006D0E13">
      <w:pPr>
        <w:tabs>
          <w:tab w:val="left" w:pos="0"/>
        </w:tabs>
        <w:rPr>
          <w:rFonts w:ascii="Verdana" w:eastAsia="Times New Roman" w:hAnsi="Verdana"/>
          <w:b/>
          <w:bCs/>
          <w:sz w:val="20"/>
          <w:szCs w:val="20"/>
        </w:rPr>
      </w:pPr>
      <w:r w:rsidRPr="00623E3B">
        <w:rPr>
          <w:rFonts w:ascii="Verdana" w:eastAsia="Times New Roman" w:hAnsi="Verdana"/>
          <w:bCs/>
          <w:color w:val="252525"/>
          <w:sz w:val="20"/>
          <w:szCs w:val="20"/>
          <w:shd w:val="clear" w:color="auto" w:fill="FFFFFF"/>
        </w:rPr>
        <w:t>Datum:</w:t>
      </w:r>
      <w:r w:rsidR="001E1B4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 xml:space="preserve">  </w:t>
      </w:r>
      <w:r w:rsidR="00CF4FB8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ab/>
      </w:r>
      <w:r w:rsidR="00BA52B6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10</w:t>
      </w:r>
      <w:r w:rsidR="00F45D7D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/202</w:t>
      </w:r>
      <w:r w:rsidR="0033355E">
        <w:rPr>
          <w:rFonts w:ascii="Verdana" w:eastAsia="Times New Roman" w:hAnsi="Verdana"/>
          <w:b/>
          <w:bCs/>
          <w:color w:val="252525"/>
          <w:sz w:val="20"/>
          <w:szCs w:val="20"/>
          <w:shd w:val="clear" w:color="auto" w:fill="FFFFFF"/>
        </w:rPr>
        <w:t>3</w:t>
      </w:r>
      <w:r w:rsidR="0044608A" w:rsidRPr="00623E3B">
        <w:rPr>
          <w:rFonts w:ascii="Verdana" w:eastAsia="Times New Roman" w:hAnsi="Verdana"/>
          <w:b/>
          <w:bCs/>
          <w:sz w:val="20"/>
          <w:szCs w:val="20"/>
        </w:rPr>
        <w:t xml:space="preserve"> </w:t>
      </w:r>
    </w:p>
    <w:p w14:paraId="5DD3AC69" w14:textId="77777777" w:rsidR="00897E19" w:rsidRDefault="00D5099E">
      <w:pPr>
        <w:rPr>
          <w:rFonts w:eastAsia="Times New Roman"/>
          <w:b/>
          <w:bCs/>
          <w:sz w:val="36"/>
        </w:rPr>
      </w:pPr>
      <w:r>
        <w:rPr>
          <w:rFonts w:eastAsia="Times New Roman"/>
          <w:b/>
          <w:bCs/>
          <w:sz w:val="36"/>
        </w:rPr>
        <w:t xml:space="preserve"> </w:t>
      </w:r>
    </w:p>
    <w:p w14:paraId="1C8A223F" w14:textId="77777777" w:rsidR="0044608A" w:rsidRDefault="0044608A">
      <w:pPr>
        <w:rPr>
          <w:rFonts w:eastAsia="Times New Roman"/>
          <w:b/>
          <w:bCs/>
          <w:sz w:val="36"/>
        </w:rPr>
      </w:pPr>
    </w:p>
    <w:sectPr w:rsidR="0044608A">
      <w:footerReference w:type="default" r:id="rId10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162B9" w14:textId="77777777" w:rsidR="009E5470" w:rsidRDefault="009E5470" w:rsidP="00897E19">
      <w:r>
        <w:separator/>
      </w:r>
    </w:p>
  </w:endnote>
  <w:endnote w:type="continuationSeparator" w:id="0">
    <w:p w14:paraId="5B2FB2A2" w14:textId="77777777" w:rsidR="009E5470" w:rsidRDefault="009E5470" w:rsidP="0089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37383" w14:textId="77777777" w:rsidR="00F45D7D" w:rsidRDefault="00F45D7D" w:rsidP="00F45D7D">
    <w:pPr>
      <w:pStyle w:val="Default"/>
    </w:pPr>
  </w:p>
  <w:p w14:paraId="4B2F5263" w14:textId="77777777" w:rsidR="004C42B3" w:rsidRDefault="004C42B3" w:rsidP="004C42B3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JM YARD service, s.r.o. IČO: 286 33</w:t>
    </w:r>
    <w:r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 </w:t>
    </w: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202</w:t>
    </w:r>
  </w:p>
  <w:p w14:paraId="71787FCC" w14:textId="77777777" w:rsidR="004C42B3" w:rsidRDefault="004C42B3" w:rsidP="004C42B3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 xml:space="preserve">se sídlem v Ostrava – Mariánské Hory, Suderova 2024/8 </w:t>
    </w:r>
  </w:p>
  <w:p w14:paraId="59B58B24" w14:textId="681A5487" w:rsidR="00B57282" w:rsidRPr="004C42B3" w:rsidRDefault="004C42B3" w:rsidP="00B57282">
    <w:pPr>
      <w:pStyle w:val="xmsonormal"/>
      <w:shd w:val="clear" w:color="auto" w:fill="FFFFFF"/>
      <w:spacing w:before="0" w:beforeAutospacing="0" w:after="0" w:afterAutospacing="0"/>
      <w:rPr>
        <w:rFonts w:ascii="Verdana" w:hAnsi="Verdana" w:cs="Calibri"/>
        <w:color w:val="000000"/>
        <w:sz w:val="20"/>
        <w:szCs w:val="20"/>
        <w:bdr w:val="none" w:sz="0" w:space="0" w:color="auto" w:frame="1"/>
      </w:rPr>
    </w:pPr>
    <w:r w:rsidRPr="00032E7E">
      <w:rPr>
        <w:rFonts w:ascii="Verdana" w:hAnsi="Verdana" w:cs="Calibri"/>
        <w:color w:val="000000"/>
        <w:sz w:val="20"/>
        <w:szCs w:val="20"/>
        <w:bdr w:val="none" w:sz="0" w:space="0" w:color="auto" w:frame="1"/>
      </w:rPr>
      <w:t>PSČ: 709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7A661" w14:textId="77777777" w:rsidR="009E5470" w:rsidRDefault="009E5470" w:rsidP="00897E19">
      <w:r>
        <w:separator/>
      </w:r>
    </w:p>
  </w:footnote>
  <w:footnote w:type="continuationSeparator" w:id="0">
    <w:p w14:paraId="189E8FDC" w14:textId="77777777" w:rsidR="009E5470" w:rsidRDefault="009E5470" w:rsidP="00897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68773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0E13"/>
    <w:rsid w:val="00017252"/>
    <w:rsid w:val="000811EA"/>
    <w:rsid w:val="00112E2B"/>
    <w:rsid w:val="001309B8"/>
    <w:rsid w:val="00167E66"/>
    <w:rsid w:val="001E1B4D"/>
    <w:rsid w:val="00243448"/>
    <w:rsid w:val="0033355E"/>
    <w:rsid w:val="00346C47"/>
    <w:rsid w:val="00364DDC"/>
    <w:rsid w:val="0039531B"/>
    <w:rsid w:val="003A6DA6"/>
    <w:rsid w:val="0044608A"/>
    <w:rsid w:val="004C42B3"/>
    <w:rsid w:val="005810B5"/>
    <w:rsid w:val="005D15AF"/>
    <w:rsid w:val="005D7615"/>
    <w:rsid w:val="00623E3B"/>
    <w:rsid w:val="00643F8F"/>
    <w:rsid w:val="00665D11"/>
    <w:rsid w:val="00690E19"/>
    <w:rsid w:val="006C0DF2"/>
    <w:rsid w:val="006D0E13"/>
    <w:rsid w:val="00740716"/>
    <w:rsid w:val="0074649D"/>
    <w:rsid w:val="00775D4E"/>
    <w:rsid w:val="007855B5"/>
    <w:rsid w:val="00825EC2"/>
    <w:rsid w:val="00897E19"/>
    <w:rsid w:val="00997D57"/>
    <w:rsid w:val="009E5470"/>
    <w:rsid w:val="00A5716B"/>
    <w:rsid w:val="00A93E87"/>
    <w:rsid w:val="00AB5365"/>
    <w:rsid w:val="00AE22C9"/>
    <w:rsid w:val="00B57282"/>
    <w:rsid w:val="00B70B89"/>
    <w:rsid w:val="00BA52B6"/>
    <w:rsid w:val="00BA6DC1"/>
    <w:rsid w:val="00BC152D"/>
    <w:rsid w:val="00CE1571"/>
    <w:rsid w:val="00CF4FB8"/>
    <w:rsid w:val="00D5099E"/>
    <w:rsid w:val="00D95A35"/>
    <w:rsid w:val="00DB1260"/>
    <w:rsid w:val="00EC5FB2"/>
    <w:rsid w:val="00ED6141"/>
    <w:rsid w:val="00F04AE9"/>
    <w:rsid w:val="00F2073E"/>
    <w:rsid w:val="00F41102"/>
    <w:rsid w:val="00F45D7D"/>
    <w:rsid w:val="00FC5E50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335B04"/>
  <w15:chartTrackingRefBased/>
  <w15:docId w15:val="{AA0DF2CA-DA85-4820-AE2D-D4FC7D16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4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Symbolyproslovn">
    <w:name w:val="Symboly pro číslování"/>
  </w:style>
  <w:style w:type="character" w:customStyle="1" w:styleId="FontStyle45">
    <w:name w:val="Font Style45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rPr>
      <w:rFonts w:ascii="Times New Roman" w:hAnsi="Times New Roman" w:cs="Times New Roman"/>
      <w:b/>
      <w:bCs/>
      <w:sz w:val="20"/>
      <w:szCs w:val="20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Pr>
      <w:rFonts w:ascii="Tahoma" w:hAnsi="Tahoma" w:cs="Tahoma"/>
      <w:sz w:val="18"/>
      <w:szCs w:val="18"/>
    </w:rPr>
  </w:style>
  <w:style w:type="character" w:customStyle="1" w:styleId="FontStyle92">
    <w:name w:val="Font Style92"/>
    <w:rPr>
      <w:rFonts w:ascii="Arial" w:hAnsi="Arial" w:cs="Arial"/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e4">
    <w:name w:val="Style4"/>
    <w:basedOn w:val="Normln"/>
    <w:pPr>
      <w:suppressAutoHyphens w:val="0"/>
      <w:autoSpaceDE w:val="0"/>
      <w:spacing w:line="263" w:lineRule="exact"/>
      <w:jc w:val="both"/>
    </w:pPr>
    <w:rPr>
      <w:rFonts w:eastAsia="Times New Roman"/>
      <w:lang w:val="en-GB"/>
    </w:rPr>
  </w:style>
  <w:style w:type="paragraph" w:customStyle="1" w:styleId="Style11">
    <w:name w:val="Style11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5">
    <w:name w:val="Style5"/>
    <w:basedOn w:val="Normln"/>
    <w:pPr>
      <w:suppressAutoHyphens w:val="0"/>
      <w:autoSpaceDE w:val="0"/>
      <w:spacing w:line="259" w:lineRule="exact"/>
      <w:ind w:hanging="346"/>
      <w:jc w:val="both"/>
    </w:pPr>
    <w:rPr>
      <w:rFonts w:eastAsia="Times New Roman"/>
      <w:lang w:val="en-GB"/>
    </w:rPr>
  </w:style>
  <w:style w:type="paragraph" w:customStyle="1" w:styleId="Style6">
    <w:name w:val="Style6"/>
    <w:basedOn w:val="Normln"/>
    <w:pPr>
      <w:suppressAutoHyphens w:val="0"/>
      <w:autoSpaceDE w:val="0"/>
    </w:pPr>
    <w:rPr>
      <w:rFonts w:eastAsia="Times New Roman"/>
      <w:lang w:val="en-GB"/>
    </w:rPr>
  </w:style>
  <w:style w:type="paragraph" w:customStyle="1" w:styleId="Style28">
    <w:name w:val="Style28"/>
    <w:basedOn w:val="Normln"/>
    <w:pPr>
      <w:suppressAutoHyphens w:val="0"/>
      <w:autoSpaceDE w:val="0"/>
      <w:spacing w:line="259" w:lineRule="exact"/>
      <w:ind w:hanging="338"/>
      <w:jc w:val="both"/>
    </w:pPr>
    <w:rPr>
      <w:rFonts w:eastAsia="Times New Roman"/>
      <w:lang w:val="en-GB"/>
    </w:rPr>
  </w:style>
  <w:style w:type="paragraph" w:customStyle="1" w:styleId="Style15">
    <w:name w:val="Style15"/>
    <w:basedOn w:val="Normln"/>
    <w:pPr>
      <w:suppressAutoHyphens w:val="0"/>
      <w:autoSpaceDE w:val="0"/>
      <w:spacing w:line="266" w:lineRule="exact"/>
      <w:ind w:hanging="670"/>
    </w:pPr>
    <w:rPr>
      <w:rFonts w:eastAsia="Times New Roman"/>
      <w:lang w:val="en-GB"/>
    </w:rPr>
  </w:style>
  <w:style w:type="paragraph" w:customStyle="1" w:styleId="Style25">
    <w:name w:val="Style25"/>
    <w:basedOn w:val="Normln"/>
    <w:pPr>
      <w:suppressAutoHyphens w:val="0"/>
      <w:autoSpaceDE w:val="0"/>
      <w:spacing w:line="382" w:lineRule="exact"/>
      <w:ind w:firstLine="677"/>
    </w:pPr>
    <w:rPr>
      <w:rFonts w:eastAsia="Times New Roman"/>
      <w:lang w:val="en-GB"/>
    </w:rPr>
  </w:style>
  <w:style w:type="paragraph" w:customStyle="1" w:styleId="Style34">
    <w:name w:val="Style34"/>
    <w:basedOn w:val="Normln"/>
    <w:pPr>
      <w:suppressAutoHyphens w:val="0"/>
      <w:autoSpaceDE w:val="0"/>
      <w:spacing w:line="382" w:lineRule="exact"/>
    </w:pPr>
    <w:rPr>
      <w:rFonts w:eastAsia="Times New Roman"/>
      <w:lang w:val="en-GB"/>
    </w:rPr>
  </w:style>
  <w:style w:type="paragraph" w:customStyle="1" w:styleId="Style9">
    <w:name w:val="Style9"/>
    <w:basedOn w:val="Normln"/>
    <w:pPr>
      <w:suppressAutoHyphens w:val="0"/>
      <w:autoSpaceDE w:val="0"/>
      <w:spacing w:line="266" w:lineRule="exact"/>
      <w:ind w:hanging="346"/>
    </w:pPr>
    <w:rPr>
      <w:rFonts w:eastAsia="Times New Roman"/>
      <w:lang w:val="en-GB"/>
    </w:rPr>
  </w:style>
  <w:style w:type="paragraph" w:customStyle="1" w:styleId="Style41">
    <w:name w:val="Style41"/>
    <w:basedOn w:val="Normln"/>
    <w:pPr>
      <w:suppressAutoHyphens w:val="0"/>
      <w:autoSpaceDE w:val="0"/>
      <w:spacing w:line="274" w:lineRule="exact"/>
    </w:pPr>
    <w:rPr>
      <w:rFonts w:ascii="Arial" w:eastAsia="Times New Roman" w:hAnsi="Arial" w:cs="Arial"/>
    </w:rPr>
  </w:style>
  <w:style w:type="paragraph" w:customStyle="1" w:styleId="Style32">
    <w:name w:val="Style32"/>
    <w:basedOn w:val="Normln"/>
    <w:pPr>
      <w:suppressAutoHyphens w:val="0"/>
      <w:autoSpaceDE w:val="0"/>
      <w:spacing w:line="281" w:lineRule="exact"/>
      <w:jc w:val="both"/>
    </w:pPr>
    <w:rPr>
      <w:rFonts w:ascii="Arial" w:eastAsia="Times New Roman" w:hAnsi="Arial" w:cs="Arial"/>
    </w:rPr>
  </w:style>
  <w:style w:type="paragraph" w:customStyle="1" w:styleId="Style39">
    <w:name w:val="Style39"/>
    <w:basedOn w:val="Normln"/>
    <w:pPr>
      <w:suppressAutoHyphens w:val="0"/>
      <w:autoSpaceDE w:val="0"/>
      <w:spacing w:line="274" w:lineRule="exact"/>
      <w:jc w:val="both"/>
    </w:pPr>
    <w:rPr>
      <w:rFonts w:ascii="Arial" w:eastAsia="Times New Roman" w:hAnsi="Arial" w:cs="Arial"/>
    </w:rPr>
  </w:style>
  <w:style w:type="paragraph" w:styleId="Zhlav">
    <w:name w:val="header"/>
    <w:basedOn w:val="Normln"/>
    <w:link w:val="Zhlav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97E19"/>
    <w:rPr>
      <w:rFonts w:eastAsia="Lucida Sans Unicode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97E1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97E19"/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F45D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ln"/>
    <w:rsid w:val="00B57282"/>
    <w:pPr>
      <w:widowControl/>
      <w:suppressAutoHyphens w:val="0"/>
      <w:spacing w:before="100" w:beforeAutospacing="1" w:after="100" w:afterAutospacing="1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7CD498DF51748BAAC4524036E8261" ma:contentTypeVersion="17" ma:contentTypeDescription="Vytvoří nový dokument" ma:contentTypeScope="" ma:versionID="9fac7192ac11e14dc2839de26221470b">
  <xsd:schema xmlns:xsd="http://www.w3.org/2001/XMLSchema" xmlns:xs="http://www.w3.org/2001/XMLSchema" xmlns:p="http://schemas.microsoft.com/office/2006/metadata/properties" xmlns:ns2="81b8861c-c509-4a0f-a9ff-319b755c8640" xmlns:ns3="d92f474b-3f6d-4143-bf79-eca47d1d6405" xmlns:ns4="7a0f136d-7f68-401d-996c-5b4f7191d54d" targetNamespace="http://schemas.microsoft.com/office/2006/metadata/properties" ma:root="true" ma:fieldsID="32d30c939b11cfe5eca975031e71904c" ns2:_="" ns3:_="" ns4:_="">
    <xsd:import namespace="81b8861c-c509-4a0f-a9ff-319b755c8640"/>
    <xsd:import namespace="d92f474b-3f6d-4143-bf79-eca47d1d6405"/>
    <xsd:import namespace="7a0f136d-7f68-401d-996c-5b4f7191d5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8861c-c509-4a0f-a9ff-319b755c8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ff5d5ae8-14f1-4403-8499-fe37ae5ff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f474b-3f6d-4143-bf79-eca47d1d64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f136d-7f68-401d-996c-5b4f7191d54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b7e482b-5e59-4507-af1b-647dc5352cf9}" ma:internalName="TaxCatchAll" ma:showField="CatchAllData" ma:web="7a0f136d-7f68-401d-996c-5b4f7191d5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0f136d-7f68-401d-996c-5b4f7191d54d" xsi:nil="true"/>
    <lcf76f155ced4ddcb4097134ff3c332f xmlns="81b8861c-c509-4a0f-a9ff-319b755c864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C4D1FA-A77A-4209-A075-82B4224759F8}"/>
</file>

<file path=customXml/itemProps2.xml><?xml version="1.0" encoding="utf-8"?>
<ds:datastoreItem xmlns:ds="http://schemas.openxmlformats.org/officeDocument/2006/customXml" ds:itemID="{D98C8753-6D38-45CB-B2C4-0930D4516293}">
  <ds:schemaRefs>
    <ds:schemaRef ds:uri="http://schemas.microsoft.com/office/2006/metadata/properties"/>
    <ds:schemaRef ds:uri="http://schemas.microsoft.com/office/infopath/2007/PartnerControls"/>
    <ds:schemaRef ds:uri="7a0f136d-7f68-401d-996c-5b4f7191d54d"/>
    <ds:schemaRef ds:uri="81b8861c-c509-4a0f-a9ff-319b755c8640"/>
  </ds:schemaRefs>
</ds:datastoreItem>
</file>

<file path=customXml/itemProps3.xml><?xml version="1.0" encoding="utf-8"?>
<ds:datastoreItem xmlns:ds="http://schemas.openxmlformats.org/officeDocument/2006/customXml" ds:itemID="{21657C48-4640-4F62-8107-C7352E270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SŽDC s.o.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Benka</dc:creator>
  <cp:keywords/>
  <cp:lastModifiedBy>Daniel Lanák</cp:lastModifiedBy>
  <cp:revision>10</cp:revision>
  <cp:lastPrinted>2014-10-31T08:01:00Z</cp:lastPrinted>
  <dcterms:created xsi:type="dcterms:W3CDTF">2021-12-02T11:48:00Z</dcterms:created>
  <dcterms:modified xsi:type="dcterms:W3CDTF">2023-10-05T14:59:00Z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0x01010044D7CD498DF51748BAAC4524036E8261</vt:lpwstr>
  </property>
  <property fmtid="{D5CDD505-2E9C-101B-9397-08002B2CF9AE}" pid="3" name="MediaServiceImageTags">
    <vt:lpwstr/>
  </property>
</Properties>
</file>